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D4" w:rsidRPr="008B4221" w:rsidRDefault="00972FD4" w:rsidP="00186032">
      <w:pPr>
        <w:ind w:firstLine="709"/>
        <w:jc w:val="right"/>
        <w:rPr>
          <w:i/>
          <w:szCs w:val="28"/>
          <w:u w:val="single"/>
          <w:lang w:val="en-US"/>
        </w:rPr>
      </w:pPr>
      <w:bookmarkStart w:id="0" w:name="_GoBack"/>
      <w:bookmarkEnd w:id="0"/>
      <w:r w:rsidRPr="008B4221">
        <w:rPr>
          <w:i/>
          <w:szCs w:val="28"/>
          <w:u w:val="single"/>
          <w:lang w:val="en-US"/>
        </w:rPr>
        <w:t>Сheck against delivery</w:t>
      </w:r>
    </w:p>
    <w:p w:rsidR="00972FD4" w:rsidRPr="008B4221" w:rsidRDefault="00972FD4" w:rsidP="004152E2">
      <w:pPr>
        <w:ind w:firstLine="709"/>
        <w:jc w:val="both"/>
        <w:rPr>
          <w:i/>
          <w:szCs w:val="28"/>
          <w:u w:val="single"/>
          <w:lang w:val="en-US"/>
        </w:rPr>
      </w:pPr>
    </w:p>
    <w:p w:rsidR="00972FD4" w:rsidRPr="008B4221" w:rsidRDefault="00972FD4" w:rsidP="004152E2">
      <w:pPr>
        <w:ind w:firstLine="709"/>
        <w:jc w:val="both"/>
        <w:rPr>
          <w:szCs w:val="28"/>
          <w:lang w:val="en-US"/>
        </w:rPr>
      </w:pP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Human Rights Council</w:t>
      </w: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27</w:t>
      </w:r>
      <w:r w:rsidRPr="008B4221">
        <w:rPr>
          <w:b/>
          <w:szCs w:val="28"/>
          <w:vertAlign w:val="superscript"/>
          <w:lang w:val="en-US"/>
        </w:rPr>
        <w:t>th</w:t>
      </w:r>
      <w:r w:rsidRPr="008B4221">
        <w:rPr>
          <w:b/>
          <w:szCs w:val="28"/>
          <w:lang w:val="en-US"/>
        </w:rPr>
        <w:t xml:space="preserve"> session of the UPR Working Group</w:t>
      </w: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Review of</w:t>
      </w:r>
      <w:r w:rsidR="001775E0" w:rsidRPr="008B4221">
        <w:rPr>
          <w:b/>
          <w:szCs w:val="28"/>
          <w:lang w:val="en-US"/>
        </w:rPr>
        <w:t> </w:t>
      </w:r>
      <w:r w:rsidR="00872D2B">
        <w:rPr>
          <w:b/>
          <w:szCs w:val="28"/>
          <w:lang w:val="en-US"/>
        </w:rPr>
        <w:t>South Africa</w:t>
      </w:r>
    </w:p>
    <w:p w:rsidR="00972FD4" w:rsidRPr="008B4221" w:rsidRDefault="00872D2B" w:rsidP="00186032">
      <w:pPr>
        <w:ind w:firstLine="709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10</w:t>
      </w:r>
      <w:r w:rsidR="00972FD4" w:rsidRPr="008B4221">
        <w:rPr>
          <w:b/>
          <w:szCs w:val="28"/>
          <w:lang w:val="en-US"/>
        </w:rPr>
        <w:t xml:space="preserve"> May 2017</w:t>
      </w: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Intervention by Ukraine</w:t>
      </w:r>
    </w:p>
    <w:p w:rsidR="00972FD4" w:rsidRPr="008B4221" w:rsidRDefault="00972FD4" w:rsidP="00186032">
      <w:pPr>
        <w:tabs>
          <w:tab w:val="left" w:pos="540"/>
        </w:tabs>
        <w:ind w:firstLine="709"/>
        <w:jc w:val="center"/>
        <w:rPr>
          <w:szCs w:val="28"/>
          <w:lang w:val="en-US"/>
        </w:rPr>
      </w:pPr>
    </w:p>
    <w:p w:rsidR="00972FD4" w:rsidRPr="008B4221" w:rsidRDefault="00972FD4" w:rsidP="004152E2">
      <w:pPr>
        <w:tabs>
          <w:tab w:val="left" w:pos="540"/>
        </w:tabs>
        <w:ind w:firstLine="709"/>
        <w:jc w:val="both"/>
        <w:rPr>
          <w:szCs w:val="28"/>
          <w:lang w:val="en-US"/>
        </w:rPr>
      </w:pPr>
    </w:p>
    <w:p w:rsidR="00352023" w:rsidRPr="008B4221" w:rsidRDefault="00352023" w:rsidP="004152E2">
      <w:pPr>
        <w:tabs>
          <w:tab w:val="left" w:pos="540"/>
        </w:tabs>
        <w:ind w:firstLine="709"/>
        <w:jc w:val="both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 xml:space="preserve">Mr. President, </w:t>
      </w:r>
    </w:p>
    <w:p w:rsidR="005E0919" w:rsidRDefault="00872D2B" w:rsidP="00C34FF8">
      <w:pPr>
        <w:ind w:firstLine="709"/>
        <w:jc w:val="both"/>
        <w:rPr>
          <w:szCs w:val="28"/>
          <w:lang w:val="en-US"/>
        </w:rPr>
      </w:pPr>
      <w:r w:rsidRPr="00640530">
        <w:rPr>
          <w:szCs w:val="28"/>
          <w:lang w:val="en-US"/>
        </w:rPr>
        <w:t xml:space="preserve">Ukraine welcomes the </w:t>
      </w:r>
      <w:r>
        <w:rPr>
          <w:szCs w:val="28"/>
          <w:lang w:val="en-US"/>
        </w:rPr>
        <w:t xml:space="preserve">steps </w:t>
      </w:r>
      <w:r w:rsidRPr="00640530">
        <w:rPr>
          <w:szCs w:val="28"/>
          <w:lang w:val="en-US"/>
        </w:rPr>
        <w:t>South Africa</w:t>
      </w:r>
      <w:r>
        <w:rPr>
          <w:szCs w:val="28"/>
          <w:lang w:val="en-US"/>
        </w:rPr>
        <w:t xml:space="preserve"> has</w:t>
      </w:r>
      <w:r w:rsidRPr="0064053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undertaken </w:t>
      </w:r>
      <w:r w:rsidR="005E0919">
        <w:rPr>
          <w:szCs w:val="28"/>
          <w:lang w:val="en-US"/>
        </w:rPr>
        <w:t xml:space="preserve">in </w:t>
      </w:r>
      <w:r w:rsidR="00C34FF8">
        <w:rPr>
          <w:szCs w:val="28"/>
          <w:lang w:val="en-US"/>
        </w:rPr>
        <w:t>the</w:t>
      </w:r>
      <w:r w:rsidR="005E0919">
        <w:rPr>
          <w:szCs w:val="28"/>
          <w:lang w:val="en-US"/>
        </w:rPr>
        <w:t xml:space="preserve"> </w:t>
      </w:r>
      <w:r w:rsidR="00C34FF8">
        <w:rPr>
          <w:szCs w:val="28"/>
          <w:lang w:val="en-US"/>
        </w:rPr>
        <w:t>sphere</w:t>
      </w:r>
      <w:r w:rsidR="005E0919">
        <w:rPr>
          <w:szCs w:val="28"/>
          <w:lang w:val="en-US"/>
        </w:rPr>
        <w:t xml:space="preserve"> of human rights, including significant improvement</w:t>
      </w:r>
      <w:r w:rsidR="00C34FF8">
        <w:rPr>
          <w:szCs w:val="28"/>
          <w:lang w:val="en-US"/>
        </w:rPr>
        <w:t>s</w:t>
      </w:r>
      <w:r w:rsidR="005E0919">
        <w:rPr>
          <w:szCs w:val="28"/>
          <w:lang w:val="en-US"/>
        </w:rPr>
        <w:t xml:space="preserve"> in legislation. </w:t>
      </w:r>
    </w:p>
    <w:p w:rsidR="00872D2B" w:rsidRPr="005E0919" w:rsidRDefault="005E0919" w:rsidP="00C34FF8">
      <w:pPr>
        <w:ind w:firstLine="709"/>
        <w:jc w:val="both"/>
        <w:rPr>
          <w:szCs w:val="28"/>
          <w:shd w:val="clear" w:color="auto" w:fill="FFFFFF"/>
          <w:lang w:val="en-US"/>
        </w:rPr>
      </w:pPr>
      <w:r>
        <w:rPr>
          <w:szCs w:val="28"/>
          <w:lang w:val="en-US"/>
        </w:rPr>
        <w:t xml:space="preserve">We acknowledge </w:t>
      </w:r>
      <w:r w:rsidR="00872D2B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>efforts</w:t>
      </w:r>
      <w:r w:rsidRPr="0064053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of the </w:t>
      </w:r>
      <w:r w:rsidR="00872D2B" w:rsidRPr="00640530">
        <w:rPr>
          <w:szCs w:val="28"/>
          <w:lang w:val="en-US"/>
        </w:rPr>
        <w:t xml:space="preserve">authorities aimed at </w:t>
      </w:r>
      <w:r w:rsidR="00872D2B">
        <w:rPr>
          <w:szCs w:val="28"/>
          <w:lang w:val="en-US"/>
        </w:rPr>
        <w:t xml:space="preserve">the </w:t>
      </w:r>
      <w:r w:rsidR="00872D2B" w:rsidRPr="00640530">
        <w:rPr>
          <w:szCs w:val="28"/>
          <w:lang w:val="en-US"/>
        </w:rPr>
        <w:t>stable development of the society</w:t>
      </w:r>
      <w:r w:rsidR="00872D2B" w:rsidRPr="00640530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  <w:lang w:val="en-US"/>
        </w:rPr>
        <w:t xml:space="preserve"> </w:t>
      </w:r>
    </w:p>
    <w:p w:rsidR="005E0919" w:rsidRPr="00640530" w:rsidRDefault="005E0919" w:rsidP="00C34FF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530">
        <w:rPr>
          <w:sz w:val="28"/>
          <w:szCs w:val="28"/>
        </w:rPr>
        <w:t xml:space="preserve">Ukraine welcomes </w:t>
      </w:r>
      <w:r w:rsidR="00C34FF8">
        <w:rPr>
          <w:sz w:val="28"/>
          <w:szCs w:val="28"/>
        </w:rPr>
        <w:t>measures</w:t>
      </w:r>
      <w:r w:rsidRPr="00640530">
        <w:rPr>
          <w:sz w:val="28"/>
          <w:szCs w:val="28"/>
        </w:rPr>
        <w:t xml:space="preserve"> aimed </w:t>
      </w:r>
      <w:r w:rsidR="00C34FF8">
        <w:rPr>
          <w:sz w:val="28"/>
          <w:szCs w:val="28"/>
        </w:rPr>
        <w:t>at</w:t>
      </w:r>
      <w:r w:rsidRPr="00640530">
        <w:rPr>
          <w:sz w:val="28"/>
          <w:szCs w:val="28"/>
        </w:rPr>
        <w:t xml:space="preserve"> </w:t>
      </w:r>
      <w:r w:rsidR="00C34FF8">
        <w:rPr>
          <w:sz w:val="28"/>
          <w:szCs w:val="28"/>
        </w:rPr>
        <w:t>ensuring</w:t>
      </w:r>
      <w:r w:rsidRPr="00640530">
        <w:rPr>
          <w:sz w:val="28"/>
          <w:szCs w:val="28"/>
        </w:rPr>
        <w:t xml:space="preserve"> the right </w:t>
      </w:r>
      <w:r w:rsidR="00C34FF8">
        <w:rPr>
          <w:sz w:val="28"/>
          <w:szCs w:val="28"/>
        </w:rPr>
        <w:t>to</w:t>
      </w:r>
      <w:r w:rsidRPr="00640530">
        <w:rPr>
          <w:sz w:val="28"/>
          <w:szCs w:val="28"/>
        </w:rPr>
        <w:t xml:space="preserve"> education for all population</w:t>
      </w:r>
      <w:r>
        <w:rPr>
          <w:sz w:val="28"/>
          <w:szCs w:val="28"/>
        </w:rPr>
        <w:t xml:space="preserve"> groups</w:t>
      </w:r>
      <w:r w:rsidRPr="006405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0530">
        <w:rPr>
          <w:sz w:val="28"/>
          <w:szCs w:val="28"/>
        </w:rPr>
        <w:t xml:space="preserve">We positively </w:t>
      </w:r>
      <w:r>
        <w:rPr>
          <w:sz w:val="28"/>
          <w:szCs w:val="28"/>
        </w:rPr>
        <w:t>note</w:t>
      </w:r>
      <w:r w:rsidRPr="00640530">
        <w:rPr>
          <w:sz w:val="28"/>
          <w:szCs w:val="28"/>
        </w:rPr>
        <w:t xml:space="preserve"> that South Africa was among the first countries to endorse the Safe Schools Declaration.</w:t>
      </w:r>
    </w:p>
    <w:p w:rsidR="005E0919" w:rsidRPr="005E0919" w:rsidRDefault="00C34FF8" w:rsidP="00C34FF8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We </w:t>
      </w:r>
      <w:r w:rsidR="005E0919" w:rsidRPr="00640530">
        <w:rPr>
          <w:szCs w:val="28"/>
          <w:lang w:val="en-US"/>
        </w:rPr>
        <w:t xml:space="preserve">commend </w:t>
      </w:r>
      <w:r w:rsidRPr="00640530">
        <w:rPr>
          <w:szCs w:val="28"/>
          <w:lang w:val="en-US"/>
        </w:rPr>
        <w:t xml:space="preserve">steps taken </w:t>
      </w:r>
      <w:r>
        <w:rPr>
          <w:szCs w:val="28"/>
          <w:lang w:val="en-US"/>
        </w:rPr>
        <w:t>by the Government</w:t>
      </w:r>
      <w:r w:rsidR="005E0919" w:rsidRPr="00640530">
        <w:rPr>
          <w:szCs w:val="28"/>
          <w:lang w:val="en-US"/>
        </w:rPr>
        <w:t xml:space="preserve"> to combat different forms of gender-based violence and discrimination</w:t>
      </w:r>
      <w:r>
        <w:rPr>
          <w:szCs w:val="28"/>
          <w:lang w:val="en-US"/>
        </w:rPr>
        <w:t xml:space="preserve">, which remains </w:t>
      </w:r>
      <w:r w:rsidR="005E0919" w:rsidRPr="00640530">
        <w:rPr>
          <w:szCs w:val="28"/>
          <w:lang w:val="en-US"/>
        </w:rPr>
        <w:t>a serious problem.</w:t>
      </w:r>
    </w:p>
    <w:p w:rsidR="00C34FF8" w:rsidRDefault="00C34FF8" w:rsidP="00C34FF8">
      <w:pPr>
        <w:ind w:firstLine="709"/>
        <w:jc w:val="both"/>
        <w:rPr>
          <w:szCs w:val="28"/>
          <w:lang w:val="en-US"/>
        </w:rPr>
      </w:pPr>
    </w:p>
    <w:p w:rsidR="00872D2B" w:rsidRPr="00640530" w:rsidRDefault="00C34FF8" w:rsidP="00C34FF8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We </w:t>
      </w:r>
      <w:r w:rsidRPr="00C34FF8">
        <w:rPr>
          <w:b/>
          <w:szCs w:val="28"/>
          <w:lang w:val="en-US"/>
        </w:rPr>
        <w:t>recommend</w:t>
      </w:r>
      <w:r>
        <w:rPr>
          <w:szCs w:val="28"/>
          <w:lang w:val="en-US"/>
        </w:rPr>
        <w:t xml:space="preserve">: </w:t>
      </w:r>
      <w:r w:rsidR="00872D2B" w:rsidRPr="00640530">
        <w:rPr>
          <w:szCs w:val="28"/>
          <w:lang w:val="en-US"/>
        </w:rPr>
        <w:t>to continue the improvement of the socio-economic development strategies and plans in order to avoid xenophobia and other forms of intolerance toward foreigners in South Africa.</w:t>
      </w:r>
    </w:p>
    <w:p w:rsidR="00872D2B" w:rsidRPr="00640530" w:rsidRDefault="00872D2B" w:rsidP="00C34FF8">
      <w:pPr>
        <w:ind w:firstLine="709"/>
        <w:jc w:val="both"/>
        <w:rPr>
          <w:szCs w:val="28"/>
          <w:lang w:val="en-US"/>
        </w:rPr>
      </w:pPr>
    </w:p>
    <w:p w:rsidR="008B4221" w:rsidRDefault="008B4221" w:rsidP="004152E2">
      <w:pPr>
        <w:ind w:firstLine="709"/>
        <w:jc w:val="both"/>
        <w:rPr>
          <w:b/>
          <w:szCs w:val="28"/>
          <w:lang w:val="en-US"/>
        </w:rPr>
      </w:pPr>
    </w:p>
    <w:p w:rsidR="004E0DBD" w:rsidRPr="008B4221" w:rsidRDefault="0049197F" w:rsidP="004152E2">
      <w:pPr>
        <w:ind w:firstLine="709"/>
        <w:jc w:val="both"/>
        <w:rPr>
          <w:szCs w:val="28"/>
          <w:lang w:val="en-US"/>
        </w:rPr>
      </w:pPr>
      <w:r w:rsidRPr="008B4221">
        <w:rPr>
          <w:b/>
          <w:szCs w:val="28"/>
          <w:lang w:val="en-US"/>
        </w:rPr>
        <w:t>Thank you.</w:t>
      </w:r>
    </w:p>
    <w:sectPr w:rsidR="004E0DBD" w:rsidRPr="008B4221" w:rsidSect="00D132C8">
      <w:pgSz w:w="11906" w:h="16838"/>
      <w:pgMar w:top="567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211"/>
    <w:multiLevelType w:val="hybridMultilevel"/>
    <w:tmpl w:val="2F10E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76FA7"/>
    <w:multiLevelType w:val="hybridMultilevel"/>
    <w:tmpl w:val="59E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A1E58"/>
    <w:multiLevelType w:val="hybridMultilevel"/>
    <w:tmpl w:val="B30C7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4575"/>
    <w:multiLevelType w:val="hybridMultilevel"/>
    <w:tmpl w:val="D460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1422"/>
    <w:multiLevelType w:val="hybridMultilevel"/>
    <w:tmpl w:val="F66A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411AA">
      <w:start w:val="2"/>
      <w:numFmt w:val="bullet"/>
      <w:lvlText w:val="•"/>
      <w:lvlJc w:val="left"/>
      <w:pPr>
        <w:ind w:left="3210" w:hanging="141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96"/>
    <w:rsid w:val="00002536"/>
    <w:rsid w:val="00004E67"/>
    <w:rsid w:val="00023653"/>
    <w:rsid w:val="00037006"/>
    <w:rsid w:val="0004416A"/>
    <w:rsid w:val="00053131"/>
    <w:rsid w:val="00060FF8"/>
    <w:rsid w:val="00063A8F"/>
    <w:rsid w:val="000655C6"/>
    <w:rsid w:val="00065D78"/>
    <w:rsid w:val="000713DE"/>
    <w:rsid w:val="00082FEF"/>
    <w:rsid w:val="000835F2"/>
    <w:rsid w:val="00094FF3"/>
    <w:rsid w:val="000B325A"/>
    <w:rsid w:val="000B36E2"/>
    <w:rsid w:val="000B727D"/>
    <w:rsid w:val="000C15DB"/>
    <w:rsid w:val="000C6787"/>
    <w:rsid w:val="000C7D36"/>
    <w:rsid w:val="000D1AE6"/>
    <w:rsid w:val="000D6B7F"/>
    <w:rsid w:val="000E3A87"/>
    <w:rsid w:val="000E48BA"/>
    <w:rsid w:val="000F07D6"/>
    <w:rsid w:val="0010382F"/>
    <w:rsid w:val="0010448E"/>
    <w:rsid w:val="00110913"/>
    <w:rsid w:val="00110C53"/>
    <w:rsid w:val="00116089"/>
    <w:rsid w:val="00117A6D"/>
    <w:rsid w:val="001210D6"/>
    <w:rsid w:val="00136963"/>
    <w:rsid w:val="00137BFA"/>
    <w:rsid w:val="00153B99"/>
    <w:rsid w:val="00164C26"/>
    <w:rsid w:val="00170D7A"/>
    <w:rsid w:val="0017629E"/>
    <w:rsid w:val="001775E0"/>
    <w:rsid w:val="0017772E"/>
    <w:rsid w:val="00186032"/>
    <w:rsid w:val="001B29C4"/>
    <w:rsid w:val="001B2FF1"/>
    <w:rsid w:val="001D3D0E"/>
    <w:rsid w:val="001E2F61"/>
    <w:rsid w:val="00210880"/>
    <w:rsid w:val="00234CBB"/>
    <w:rsid w:val="00235C93"/>
    <w:rsid w:val="002408F0"/>
    <w:rsid w:val="00254A6C"/>
    <w:rsid w:val="00260DBE"/>
    <w:rsid w:val="0027440E"/>
    <w:rsid w:val="00282115"/>
    <w:rsid w:val="0028349E"/>
    <w:rsid w:val="00287D86"/>
    <w:rsid w:val="00293223"/>
    <w:rsid w:val="00296A6D"/>
    <w:rsid w:val="002B3887"/>
    <w:rsid w:val="002B7DA8"/>
    <w:rsid w:val="002C52F1"/>
    <w:rsid w:val="002C5560"/>
    <w:rsid w:val="002C56C6"/>
    <w:rsid w:val="002D0980"/>
    <w:rsid w:val="002D17A1"/>
    <w:rsid w:val="002D366A"/>
    <w:rsid w:val="002D47C0"/>
    <w:rsid w:val="002D5706"/>
    <w:rsid w:val="002D5D6D"/>
    <w:rsid w:val="002E3C97"/>
    <w:rsid w:val="00330F26"/>
    <w:rsid w:val="00331838"/>
    <w:rsid w:val="00332F01"/>
    <w:rsid w:val="00334166"/>
    <w:rsid w:val="003351CE"/>
    <w:rsid w:val="0034556D"/>
    <w:rsid w:val="00346430"/>
    <w:rsid w:val="00352023"/>
    <w:rsid w:val="003547E6"/>
    <w:rsid w:val="00356A22"/>
    <w:rsid w:val="003634DF"/>
    <w:rsid w:val="003705B3"/>
    <w:rsid w:val="00371281"/>
    <w:rsid w:val="00372CA8"/>
    <w:rsid w:val="00372F55"/>
    <w:rsid w:val="003765D3"/>
    <w:rsid w:val="00394518"/>
    <w:rsid w:val="003C0BCD"/>
    <w:rsid w:val="003D4F44"/>
    <w:rsid w:val="003E2816"/>
    <w:rsid w:val="0040076B"/>
    <w:rsid w:val="00402594"/>
    <w:rsid w:val="004051AF"/>
    <w:rsid w:val="004152E2"/>
    <w:rsid w:val="004209C7"/>
    <w:rsid w:val="00423F4B"/>
    <w:rsid w:val="00431C40"/>
    <w:rsid w:val="004342B1"/>
    <w:rsid w:val="00440D03"/>
    <w:rsid w:val="00442091"/>
    <w:rsid w:val="00457331"/>
    <w:rsid w:val="004659C4"/>
    <w:rsid w:val="00473897"/>
    <w:rsid w:val="00480503"/>
    <w:rsid w:val="0049197F"/>
    <w:rsid w:val="00492E87"/>
    <w:rsid w:val="004A2EB5"/>
    <w:rsid w:val="004A4C70"/>
    <w:rsid w:val="004A536E"/>
    <w:rsid w:val="004C0EA2"/>
    <w:rsid w:val="004D2588"/>
    <w:rsid w:val="004D53A8"/>
    <w:rsid w:val="004E0A47"/>
    <w:rsid w:val="004E0DBD"/>
    <w:rsid w:val="004E28A3"/>
    <w:rsid w:val="004E553F"/>
    <w:rsid w:val="004E7F45"/>
    <w:rsid w:val="004F3024"/>
    <w:rsid w:val="004F38DB"/>
    <w:rsid w:val="004F5F08"/>
    <w:rsid w:val="004F7278"/>
    <w:rsid w:val="005034D5"/>
    <w:rsid w:val="00506D9C"/>
    <w:rsid w:val="00520A3B"/>
    <w:rsid w:val="00542C2B"/>
    <w:rsid w:val="00556F1F"/>
    <w:rsid w:val="0056192A"/>
    <w:rsid w:val="00565AC8"/>
    <w:rsid w:val="005660BF"/>
    <w:rsid w:val="005666CA"/>
    <w:rsid w:val="00584858"/>
    <w:rsid w:val="005855A7"/>
    <w:rsid w:val="00586B55"/>
    <w:rsid w:val="0059228F"/>
    <w:rsid w:val="005A4547"/>
    <w:rsid w:val="005B46E2"/>
    <w:rsid w:val="005C075F"/>
    <w:rsid w:val="005D4B6F"/>
    <w:rsid w:val="005E0919"/>
    <w:rsid w:val="005F56DF"/>
    <w:rsid w:val="00606CC3"/>
    <w:rsid w:val="00611B56"/>
    <w:rsid w:val="00611D39"/>
    <w:rsid w:val="0061281A"/>
    <w:rsid w:val="00613996"/>
    <w:rsid w:val="00631ACD"/>
    <w:rsid w:val="006369ED"/>
    <w:rsid w:val="00640D43"/>
    <w:rsid w:val="00652E84"/>
    <w:rsid w:val="00680C0D"/>
    <w:rsid w:val="00686ED9"/>
    <w:rsid w:val="006A5B72"/>
    <w:rsid w:val="006A6FE4"/>
    <w:rsid w:val="006A7C0E"/>
    <w:rsid w:val="006B60FC"/>
    <w:rsid w:val="006C3EAC"/>
    <w:rsid w:val="006C3EE6"/>
    <w:rsid w:val="006D3EF2"/>
    <w:rsid w:val="006D419E"/>
    <w:rsid w:val="006E0953"/>
    <w:rsid w:val="006F2B42"/>
    <w:rsid w:val="006F6A40"/>
    <w:rsid w:val="006F6D10"/>
    <w:rsid w:val="007008B6"/>
    <w:rsid w:val="00720E62"/>
    <w:rsid w:val="00723B76"/>
    <w:rsid w:val="007251CB"/>
    <w:rsid w:val="00733249"/>
    <w:rsid w:val="00737443"/>
    <w:rsid w:val="007620B3"/>
    <w:rsid w:val="00764614"/>
    <w:rsid w:val="00764C3B"/>
    <w:rsid w:val="00765900"/>
    <w:rsid w:val="007752BB"/>
    <w:rsid w:val="00783BBF"/>
    <w:rsid w:val="00792514"/>
    <w:rsid w:val="007953A7"/>
    <w:rsid w:val="007A7A25"/>
    <w:rsid w:val="007B0093"/>
    <w:rsid w:val="007C0FA2"/>
    <w:rsid w:val="007C7A75"/>
    <w:rsid w:val="007D1AE7"/>
    <w:rsid w:val="007D5B5F"/>
    <w:rsid w:val="007E75C4"/>
    <w:rsid w:val="007F06A1"/>
    <w:rsid w:val="007F0829"/>
    <w:rsid w:val="007F09CD"/>
    <w:rsid w:val="007F2CFF"/>
    <w:rsid w:val="008040BB"/>
    <w:rsid w:val="00827475"/>
    <w:rsid w:val="008607F6"/>
    <w:rsid w:val="00864268"/>
    <w:rsid w:val="00870FDE"/>
    <w:rsid w:val="00872D2B"/>
    <w:rsid w:val="00873444"/>
    <w:rsid w:val="008851D3"/>
    <w:rsid w:val="00886CC8"/>
    <w:rsid w:val="00887219"/>
    <w:rsid w:val="00897011"/>
    <w:rsid w:val="008A4D8C"/>
    <w:rsid w:val="008B4221"/>
    <w:rsid w:val="008C10AC"/>
    <w:rsid w:val="008C3FE1"/>
    <w:rsid w:val="008D0931"/>
    <w:rsid w:val="008D56A3"/>
    <w:rsid w:val="008D71E9"/>
    <w:rsid w:val="008E2D6D"/>
    <w:rsid w:val="008E3027"/>
    <w:rsid w:val="008F17AA"/>
    <w:rsid w:val="00906ADE"/>
    <w:rsid w:val="00907FAC"/>
    <w:rsid w:val="009111E1"/>
    <w:rsid w:val="00932B79"/>
    <w:rsid w:val="009568D6"/>
    <w:rsid w:val="00965AC2"/>
    <w:rsid w:val="00972837"/>
    <w:rsid w:val="00972FD4"/>
    <w:rsid w:val="00975750"/>
    <w:rsid w:val="009762B0"/>
    <w:rsid w:val="00976FDB"/>
    <w:rsid w:val="0097779E"/>
    <w:rsid w:val="009828C4"/>
    <w:rsid w:val="0098633D"/>
    <w:rsid w:val="00991B31"/>
    <w:rsid w:val="00991B5F"/>
    <w:rsid w:val="00996240"/>
    <w:rsid w:val="00997180"/>
    <w:rsid w:val="009B6466"/>
    <w:rsid w:val="009B7552"/>
    <w:rsid w:val="009B7FC2"/>
    <w:rsid w:val="009C099B"/>
    <w:rsid w:val="009D55AC"/>
    <w:rsid w:val="009E6DC0"/>
    <w:rsid w:val="009E716C"/>
    <w:rsid w:val="009F5AB6"/>
    <w:rsid w:val="009F7E60"/>
    <w:rsid w:val="00A06CC1"/>
    <w:rsid w:val="00A07690"/>
    <w:rsid w:val="00A15FE2"/>
    <w:rsid w:val="00A202E8"/>
    <w:rsid w:val="00A30F6B"/>
    <w:rsid w:val="00A33558"/>
    <w:rsid w:val="00A357E7"/>
    <w:rsid w:val="00A4347F"/>
    <w:rsid w:val="00A7699B"/>
    <w:rsid w:val="00A801C8"/>
    <w:rsid w:val="00A90C41"/>
    <w:rsid w:val="00A97EFF"/>
    <w:rsid w:val="00AA12AD"/>
    <w:rsid w:val="00AA65B0"/>
    <w:rsid w:val="00AA69FF"/>
    <w:rsid w:val="00AA7A86"/>
    <w:rsid w:val="00AB1F10"/>
    <w:rsid w:val="00AB59EF"/>
    <w:rsid w:val="00AB6041"/>
    <w:rsid w:val="00AC672D"/>
    <w:rsid w:val="00AD1C67"/>
    <w:rsid w:val="00AD2343"/>
    <w:rsid w:val="00AD5B3A"/>
    <w:rsid w:val="00AE0367"/>
    <w:rsid w:val="00AE06EB"/>
    <w:rsid w:val="00AE6C77"/>
    <w:rsid w:val="00B0271B"/>
    <w:rsid w:val="00B103C5"/>
    <w:rsid w:val="00B12D17"/>
    <w:rsid w:val="00B27668"/>
    <w:rsid w:val="00B36453"/>
    <w:rsid w:val="00B42C3C"/>
    <w:rsid w:val="00B455A5"/>
    <w:rsid w:val="00B47CE8"/>
    <w:rsid w:val="00B57956"/>
    <w:rsid w:val="00B601EB"/>
    <w:rsid w:val="00B61DF6"/>
    <w:rsid w:val="00B765A4"/>
    <w:rsid w:val="00B83F99"/>
    <w:rsid w:val="00B924A3"/>
    <w:rsid w:val="00B96516"/>
    <w:rsid w:val="00BA521F"/>
    <w:rsid w:val="00BB1BF6"/>
    <w:rsid w:val="00BC1EB3"/>
    <w:rsid w:val="00BC590A"/>
    <w:rsid w:val="00BE1B4B"/>
    <w:rsid w:val="00BE3EBD"/>
    <w:rsid w:val="00BE4397"/>
    <w:rsid w:val="00BE556A"/>
    <w:rsid w:val="00BE5B6B"/>
    <w:rsid w:val="00BE6059"/>
    <w:rsid w:val="00C066B3"/>
    <w:rsid w:val="00C12CD4"/>
    <w:rsid w:val="00C16084"/>
    <w:rsid w:val="00C22158"/>
    <w:rsid w:val="00C34E46"/>
    <w:rsid w:val="00C34FF8"/>
    <w:rsid w:val="00C35A3B"/>
    <w:rsid w:val="00C36BB7"/>
    <w:rsid w:val="00C47196"/>
    <w:rsid w:val="00C662A1"/>
    <w:rsid w:val="00C71599"/>
    <w:rsid w:val="00C8666B"/>
    <w:rsid w:val="00C8775D"/>
    <w:rsid w:val="00C93D8A"/>
    <w:rsid w:val="00CA722B"/>
    <w:rsid w:val="00CA761C"/>
    <w:rsid w:val="00CA7AC0"/>
    <w:rsid w:val="00CB0621"/>
    <w:rsid w:val="00CC6AC4"/>
    <w:rsid w:val="00CD7004"/>
    <w:rsid w:val="00CF6744"/>
    <w:rsid w:val="00D02861"/>
    <w:rsid w:val="00D02C24"/>
    <w:rsid w:val="00D033CF"/>
    <w:rsid w:val="00D04CF5"/>
    <w:rsid w:val="00D132C8"/>
    <w:rsid w:val="00D13EEC"/>
    <w:rsid w:val="00D1510E"/>
    <w:rsid w:val="00D16607"/>
    <w:rsid w:val="00D22F6F"/>
    <w:rsid w:val="00D37A52"/>
    <w:rsid w:val="00D43132"/>
    <w:rsid w:val="00D4383F"/>
    <w:rsid w:val="00D51D7B"/>
    <w:rsid w:val="00D75AD1"/>
    <w:rsid w:val="00D8397E"/>
    <w:rsid w:val="00D8452B"/>
    <w:rsid w:val="00D85ADE"/>
    <w:rsid w:val="00D96C96"/>
    <w:rsid w:val="00DA2B2E"/>
    <w:rsid w:val="00DB3C25"/>
    <w:rsid w:val="00DC5C71"/>
    <w:rsid w:val="00DD34A4"/>
    <w:rsid w:val="00DD539D"/>
    <w:rsid w:val="00DE3BD5"/>
    <w:rsid w:val="00DE45E7"/>
    <w:rsid w:val="00DE64EB"/>
    <w:rsid w:val="00E15568"/>
    <w:rsid w:val="00E16244"/>
    <w:rsid w:val="00E25A03"/>
    <w:rsid w:val="00E319CF"/>
    <w:rsid w:val="00E32511"/>
    <w:rsid w:val="00E36552"/>
    <w:rsid w:val="00E36924"/>
    <w:rsid w:val="00E418B2"/>
    <w:rsid w:val="00E50316"/>
    <w:rsid w:val="00E508F0"/>
    <w:rsid w:val="00E541CA"/>
    <w:rsid w:val="00E54C3C"/>
    <w:rsid w:val="00E57433"/>
    <w:rsid w:val="00E6282D"/>
    <w:rsid w:val="00E6419E"/>
    <w:rsid w:val="00E679FF"/>
    <w:rsid w:val="00E77B04"/>
    <w:rsid w:val="00EA327B"/>
    <w:rsid w:val="00EB49E8"/>
    <w:rsid w:val="00EC4E22"/>
    <w:rsid w:val="00ED799E"/>
    <w:rsid w:val="00EE1E0E"/>
    <w:rsid w:val="00EE2DA3"/>
    <w:rsid w:val="00EE5E81"/>
    <w:rsid w:val="00EF12E9"/>
    <w:rsid w:val="00F0522B"/>
    <w:rsid w:val="00F14A0B"/>
    <w:rsid w:val="00F44911"/>
    <w:rsid w:val="00F53392"/>
    <w:rsid w:val="00F53C7B"/>
    <w:rsid w:val="00F62A2F"/>
    <w:rsid w:val="00F63AE1"/>
    <w:rsid w:val="00F84702"/>
    <w:rsid w:val="00F92FAD"/>
    <w:rsid w:val="00F93C89"/>
    <w:rsid w:val="00FA0C3E"/>
    <w:rsid w:val="00FA66CA"/>
    <w:rsid w:val="00FB17B6"/>
    <w:rsid w:val="00FB17B7"/>
    <w:rsid w:val="00FB350E"/>
    <w:rsid w:val="00FC5F58"/>
    <w:rsid w:val="00FD4784"/>
    <w:rsid w:val="00FE3F4A"/>
    <w:rsid w:val="00FE5EAB"/>
    <w:rsid w:val="00FF000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38BDEB-7F6B-9943-A5EC-2CE649E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996"/>
    <w:rPr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357E7"/>
    <w:pPr>
      <w:keepNext/>
      <w:spacing w:before="120" w:after="360" w:line="276" w:lineRule="auto"/>
      <w:jc w:val="center"/>
      <w:outlineLvl w:val="0"/>
    </w:pPr>
    <w:rPr>
      <w:b/>
      <w:bCs/>
      <w:kern w:val="32"/>
      <w:sz w:val="24"/>
      <w:szCs w:val="32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357E7"/>
    <w:pPr>
      <w:keepNext/>
      <w:spacing w:before="360" w:after="240" w:line="276" w:lineRule="auto"/>
      <w:outlineLvl w:val="1"/>
    </w:pPr>
    <w:rPr>
      <w:b/>
      <w:bCs/>
      <w:iCs/>
      <w:sz w:val="22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basedOn w:val="DefaultParagraphFont"/>
    <w:uiPriority w:val="99"/>
    <w:rsid w:val="00613996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613996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B7DA8"/>
    <w:rPr>
      <w:rFonts w:ascii="Calibri" w:hAnsi="Calibri"/>
      <w:lang w:val="sl-SI"/>
    </w:rPr>
  </w:style>
  <w:style w:type="character" w:customStyle="1" w:styleId="SingleTxtGChar">
    <w:name w:val="_ Single Txt_G Char"/>
    <w:link w:val="SingleTxtG"/>
    <w:uiPriority w:val="99"/>
    <w:locked/>
    <w:rsid w:val="00C22158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C22158"/>
    <w:pPr>
      <w:suppressAutoHyphens/>
      <w:spacing w:after="120" w:line="240" w:lineRule="atLeast"/>
      <w:ind w:left="1134" w:right="1134"/>
      <w:jc w:val="both"/>
    </w:pPr>
    <w:rPr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C2215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516"/>
    <w:rPr>
      <w:rFonts w:ascii="Courier New" w:hAnsi="Courier New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A30F6B"/>
  </w:style>
  <w:style w:type="character" w:styleId="Emphasis">
    <w:name w:val="Emphasis"/>
    <w:basedOn w:val="DefaultParagraphFont"/>
    <w:uiPriority w:val="20"/>
    <w:qFormat/>
    <w:locked/>
    <w:rsid w:val="00A30F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357E7"/>
    <w:rPr>
      <w:b/>
      <w:bCs/>
      <w:kern w:val="32"/>
      <w:sz w:val="24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7E7"/>
    <w:rPr>
      <w:b/>
      <w:bCs/>
      <w:iCs/>
      <w:szCs w:val="28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A357E7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357E7"/>
    <w:pPr>
      <w:spacing w:before="120" w:after="12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872D2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D24B0-78E6-418D-8C31-E3A1B8242B79}"/>
</file>

<file path=customXml/itemProps2.xml><?xml version="1.0" encoding="utf-8"?>
<ds:datastoreItem xmlns:ds="http://schemas.openxmlformats.org/officeDocument/2006/customXml" ds:itemID="{E7FA48DE-818F-334E-A5A3-56BECF1E24B2}"/>
</file>

<file path=customXml/itemProps3.xml><?xml version="1.0" encoding="utf-8"?>
<ds:datastoreItem xmlns:ds="http://schemas.openxmlformats.org/officeDocument/2006/customXml" ds:itemID="{93B2586D-304D-43AA-AF41-00B8FDE1D410}"/>
</file>

<file path=customXml/itemProps4.xml><?xml version="1.0" encoding="utf-8"?>
<ds:datastoreItem xmlns:ds="http://schemas.openxmlformats.org/officeDocument/2006/customXml" ds:itemID="{793BD2AC-DB4C-4ECB-B757-C811A74A5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Ukraine praises China for attaching great importance to the promotion and protection of human rights</vt:lpstr>
      <vt:lpstr>Ukraine praises China for attaching great importance to the promotion and protection of human rights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Mission UA</dc:creator>
  <cp:lastModifiedBy>dmartina_ukrmission@yahoo.com</cp:lastModifiedBy>
  <cp:revision>2</cp:revision>
  <cp:lastPrinted>2016-04-28T13:39:00Z</cp:lastPrinted>
  <dcterms:created xsi:type="dcterms:W3CDTF">2017-05-10T13:48:00Z</dcterms:created>
  <dcterms:modified xsi:type="dcterms:W3CDTF">2017-05-10T13:48:00Z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